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文水县政府债务情况说明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一、文水县2022年政府债务余额和政府债务限额情况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文水县2022年政府债务余额195111.4万元，其中一般债务余额71511.4万元，专项债务余额123600万元。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文水县2022年政府债务限额195111.4万元，其中一般债务限额71511.4万元，专项债务限额123600万元。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二、文水县2022年政府债券发行及到期偿还情况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2022年我县争取到各类政府债券规模33600万元，其中：新增债券25100万元（一般债券2200万元，专项债券22900万元）；再融资债券8500万元，用于偿还到期债务本金。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新增债券主要用于支持民生事业、生态环保和市政基础设施建设等。具体安排情况如下：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（1）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一般债券安排用于东南街第二小学分校建设项目1000万元、快速路绿化工程400万元、2021年文水县四好农村路建设项目400万元、文水中学教学综合楼及风雨操场建设项目400万元。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（2）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专项债券安排用于文水县中医院异地新建项目5000万元、文水县城区供水管网提升改造工程5000万元、文水县农村饮水安全巩固提升工程4500万元、文水县殡仪馆建设项目4400万元、文水县城地下水处理厂及管网配套工程4000万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2、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2022年到期应还债券本息14762万元，其中新增再融资债券偿还本金8500万元，县级财力偿还本金141万元，偿还政府债券利息6121万元（其中一般债务利息2289万元，专项债务利息3832万元）。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三、文水县2023年政府债务到期偿还情况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2023年到期应还债券本息17709万元，其中计划申请再融资债券11100万元，县级财力偿还本金108万元，偿还政府债券利息6501万元（其中一般债务利息2308万元，专项债务利息4193万元）。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四、文水县2023年新增政府债券情况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年初，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市财政下达我县2023年新增一般债券4700万元，据此，我县政府</w:t>
      </w:r>
      <w:r>
        <w:rPr>
          <w:rFonts w:hint="eastAsia" w:cs="仿宋_GB2312"/>
          <w:color w:val="000000"/>
          <w:kern w:val="0"/>
          <w:sz w:val="32"/>
          <w:szCs w:val="32"/>
          <w:lang w:val="en-US" w:eastAsia="zh-CN" w:bidi="ar"/>
        </w:rPr>
        <w:t>债务限额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调整为199811万元，其中：一般债券76211万元，专项债券123600万元。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新增一般债券拟安排用于：文水县胡兰大街（新G307-朝阳路）道路工程建设项目1000万元，文峪河河道生态环境综合治理工程南延550m工程300万元，文峪河蓄水坝下游800m河段生态环境综合治理工程300万元，文峪河西宜亭-北张段河道生态综合治理工程600万元，2021年四好农村路建设项目500万元，文水县村庄道路整治工程500万元，文水中学教学综合楼及风雨操场建设项目1000万元，文旅局安排5处文物维修工程500万元（炮守堡关帝庙保护修缮工程173万元，九天宫保护修缮工程111万元，武陵真武庙保护修缮工程91万元，武陵狐神庙保护修缮工程88万元，西槽头关帝庙乐楼保护修缮工程37万元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2JmMTA0MjkzY2IwZDU2N2QwYjcwMGRjNTA2NGEifQ=="/>
  </w:docVars>
  <w:rsids>
    <w:rsidRoot w:val="1D894414"/>
    <w:rsid w:val="0024346C"/>
    <w:rsid w:val="05301A1A"/>
    <w:rsid w:val="0CEC405B"/>
    <w:rsid w:val="1C6920C2"/>
    <w:rsid w:val="1D894414"/>
    <w:rsid w:val="1F5A655A"/>
    <w:rsid w:val="2238098F"/>
    <w:rsid w:val="2518308B"/>
    <w:rsid w:val="29D40E26"/>
    <w:rsid w:val="2B9D4260"/>
    <w:rsid w:val="2ED915B2"/>
    <w:rsid w:val="35CC1814"/>
    <w:rsid w:val="4A3E1FA7"/>
    <w:rsid w:val="5B120683"/>
    <w:rsid w:val="629E68F5"/>
    <w:rsid w:val="6AEE3C05"/>
    <w:rsid w:val="6E4B6C92"/>
    <w:rsid w:val="6FF628AD"/>
    <w:rsid w:val="782C5263"/>
    <w:rsid w:val="7A7E6A50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1263</Characters>
  <Lines>0</Lines>
  <Paragraphs>0</Paragraphs>
  <TotalTime>17</TotalTime>
  <ScaleCrop>false</ScaleCrop>
  <LinksUpToDate>false</LinksUpToDate>
  <CharactersWithSpaces>1264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2023-05-10T10:33:10Z</cp:lastPrinted>
  <dcterms:modified xsi:type="dcterms:W3CDTF">2023-05-10T10:33:33Z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7F2AD51E3CE3402A8A8177C12B7D744E_13</vt:lpwstr>
  </property>
</Properties>
</file>